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8631" w14:textId="2E425BF1" w:rsidR="005A6890" w:rsidRDefault="00AA2E7F">
      <w:pPr>
        <w:pStyle w:val="Title"/>
      </w:pPr>
      <w:r>
        <w:t>Senior Materials Testing Technician</w:t>
      </w:r>
      <w:r>
        <w:rPr>
          <w:spacing w:val="-1"/>
        </w:rPr>
        <w:t xml:space="preserve"> </w:t>
      </w:r>
      <w:r>
        <w:rPr>
          <w:spacing w:val="-2"/>
        </w:rPr>
        <w:t>Position</w:t>
      </w:r>
    </w:p>
    <w:p w14:paraId="4595B71B" w14:textId="77777777" w:rsidR="005A6890" w:rsidRDefault="005A6890">
      <w:pPr>
        <w:pStyle w:val="BodyText"/>
        <w:ind w:left="0"/>
        <w:rPr>
          <w:sz w:val="28"/>
        </w:rPr>
      </w:pPr>
    </w:p>
    <w:p w14:paraId="1B9E4E38" w14:textId="79575785" w:rsidR="005A6890" w:rsidRDefault="00000000">
      <w:pPr>
        <w:pStyle w:val="BodyText"/>
        <w:spacing w:before="1"/>
        <w:ind w:left="100" w:right="304"/>
      </w:pPr>
      <w:r>
        <w:t>Performance Engineers</w:t>
      </w:r>
      <w:r w:rsidR="00AA2E7F">
        <w:t>,</w:t>
      </w:r>
      <w:r>
        <w:t xml:space="preserve"> Inc. (PEI), </w:t>
      </w:r>
      <w:r w:rsidR="00AA2E7F">
        <w:t>a</w:t>
      </w:r>
      <w:r>
        <w:t xml:space="preserve"> well-established </w:t>
      </w:r>
      <w:r w:rsidR="00AA2E7F">
        <w:t>c</w:t>
      </w:r>
      <w:r>
        <w:t xml:space="preserve">ivil </w:t>
      </w:r>
      <w:r w:rsidR="00AA2E7F">
        <w:t>e</w:t>
      </w:r>
      <w:r>
        <w:t xml:space="preserve">ngineering firm </w:t>
      </w:r>
      <w:r w:rsidR="00AA2E7F">
        <w:t>based</w:t>
      </w:r>
      <w:r>
        <w:t xml:space="preserve"> in Charlevoix, is seeking an </w:t>
      </w:r>
      <w:r w:rsidR="00AA2E7F">
        <w:t>experienced Senior Materials Testing Technician</w:t>
      </w:r>
      <w:r>
        <w:t xml:space="preserve"> to support our engineering services.</w:t>
      </w:r>
      <w:r>
        <w:rPr>
          <w:spacing w:val="40"/>
        </w:rPr>
        <w:t xml:space="preserve"> </w:t>
      </w:r>
      <w:r>
        <w:t xml:space="preserve">PEI </w:t>
      </w:r>
      <w:r w:rsidR="00AA2E7F">
        <w:t>provides</w:t>
      </w:r>
      <w:r>
        <w:t xml:space="preserve"> a full range of engineering </w:t>
      </w:r>
      <w:r w:rsidR="00AA2E7F">
        <w:t xml:space="preserve">and other </w:t>
      </w:r>
      <w:r>
        <w:t>services including civil, structural, and geotechnical, as well as</w:t>
      </w:r>
      <w:r w:rsidR="00AA2E7F">
        <w:t xml:space="preserve"> construction </w:t>
      </w:r>
      <w:r>
        <w:t>materials testing</w:t>
      </w:r>
      <w:r w:rsidR="00AA2E7F">
        <w:t xml:space="preserve"> and operation services</w:t>
      </w:r>
      <w:r>
        <w:t>.</w:t>
      </w:r>
      <w:r w:rsidR="00AA2E7F">
        <w:t xml:space="preserve"> </w:t>
      </w:r>
      <w:r>
        <w:t xml:space="preserve"> This is an 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AA2E7F">
        <w:t xml:space="preserve">join a growing firm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 xml:space="preserve">of dedicated </w:t>
      </w:r>
      <w:r w:rsidR="00AA2E7F">
        <w:t>professionals</w:t>
      </w:r>
      <w:r>
        <w:t>.</w:t>
      </w:r>
    </w:p>
    <w:p w14:paraId="232B71CB" w14:textId="77777777" w:rsidR="005A6890" w:rsidRDefault="005A6890">
      <w:pPr>
        <w:pStyle w:val="BodyText"/>
        <w:ind w:left="0"/>
      </w:pPr>
    </w:p>
    <w:p w14:paraId="54B93C1B" w14:textId="1077D946" w:rsidR="005A6890" w:rsidRDefault="00000000">
      <w:pPr>
        <w:pStyle w:val="BodyText"/>
        <w:ind w:left="100" w:right="142"/>
      </w:pPr>
      <w:r>
        <w:t>PEI provides a variety of site and infrastructure design, permitting, and construction oversight to municipal and private clients.</w:t>
      </w:r>
      <w:r>
        <w:rPr>
          <w:spacing w:val="40"/>
        </w:rPr>
        <w:t xml:space="preserve"> </w:t>
      </w:r>
      <w:r>
        <w:t>We are a privately held company that believes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PEI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firm.</w:t>
      </w:r>
      <w:r>
        <w:rPr>
          <w:spacing w:val="40"/>
        </w:rPr>
        <w:t xml:space="preserve"> </w:t>
      </w:r>
      <w:r>
        <w:t xml:space="preserve">We offer our employees competitive wages, </w:t>
      </w:r>
      <w:r w:rsidR="00A80A72">
        <w:t xml:space="preserve">generous </w:t>
      </w:r>
      <w:r>
        <w:t xml:space="preserve">benefits, and </w:t>
      </w:r>
      <w:r w:rsidR="00AA2E7F">
        <w:t>opportunities</w:t>
      </w:r>
      <w:r>
        <w:t xml:space="preserve"> for individual growth and development through technical training</w:t>
      </w:r>
      <w:r w:rsidR="00AA2E7F">
        <w:t>, certifications,</w:t>
      </w:r>
      <w:r>
        <w:t xml:space="preserve"> and </w:t>
      </w:r>
      <w:r w:rsidR="00AA2E7F">
        <w:t xml:space="preserve">other </w:t>
      </w:r>
      <w:r>
        <w:t>continuing education.</w:t>
      </w:r>
    </w:p>
    <w:p w14:paraId="6143BCF6" w14:textId="77777777" w:rsidR="005A6890" w:rsidRDefault="005A6890">
      <w:pPr>
        <w:pStyle w:val="BodyText"/>
        <w:ind w:left="0"/>
      </w:pPr>
    </w:p>
    <w:p w14:paraId="7EB50B72" w14:textId="34E1676D" w:rsidR="005A6890" w:rsidRDefault="00000000">
      <w:pPr>
        <w:pStyle w:val="BodyText"/>
        <w:ind w:left="100" w:right="142"/>
      </w:pPr>
      <w:r>
        <w:t xml:space="preserve">This position will be responsible for performing </w:t>
      </w:r>
      <w:r w:rsidR="00AA2E7F">
        <w:t xml:space="preserve">a wide range of field </w:t>
      </w:r>
      <w:r w:rsidR="0039705C">
        <w:t xml:space="preserve">and laboratory </w:t>
      </w:r>
      <w:r w:rsidR="00AA2E7F">
        <w:t xml:space="preserve">testing and inspection on a variety of materials, including but not limited </w:t>
      </w:r>
      <w:proofErr w:type="gramStart"/>
      <w:r w:rsidR="00AA2E7F">
        <w:t>to:</w:t>
      </w:r>
      <w:proofErr w:type="gramEnd"/>
      <w:r w:rsidR="00AA2E7F">
        <w:t xml:space="preserve"> concrete, reinforcing steel, foundation subgrade soils, density of soil and aggregates, asphalt pavement, water systems, sanitary sewer (gravity and </w:t>
      </w:r>
      <w:proofErr w:type="spellStart"/>
      <w:r w:rsidR="00AA2E7F">
        <w:t>forcemain</w:t>
      </w:r>
      <w:proofErr w:type="spellEnd"/>
      <w:r w:rsidR="00AA2E7F">
        <w:t>), storm sewer, masonry</w:t>
      </w:r>
      <w:r w:rsidR="0039705C">
        <w:t>, sieve analysis, and proctors</w:t>
      </w:r>
      <w:r>
        <w:t>.</w:t>
      </w:r>
      <w:r w:rsidR="0039705C">
        <w:t xml:space="preserve"> </w:t>
      </w:r>
      <w:r>
        <w:rPr>
          <w:spacing w:val="40"/>
        </w:rPr>
        <w:t xml:space="preserve"> </w:t>
      </w:r>
      <w:r>
        <w:t xml:space="preserve">The applicant may also </w:t>
      </w:r>
      <w:proofErr w:type="gramStart"/>
      <w:r w:rsidR="00AA2E7F">
        <w:t>have the opportunity to</w:t>
      </w:r>
      <w:proofErr w:type="gramEnd"/>
      <w:r w:rsidR="00AA2E7F">
        <w:t xml:space="preserve"> provide assistance with </w:t>
      </w:r>
      <w:r w:rsidR="0039705C">
        <w:t xml:space="preserve">operations, geotechnical soil borings, or </w:t>
      </w:r>
      <w:r w:rsidR="00AA2E7F">
        <w:t>surveying</w:t>
      </w:r>
      <w:r>
        <w:t>.</w:t>
      </w:r>
      <w:r>
        <w:rPr>
          <w:spacing w:val="40"/>
        </w:rPr>
        <w:t xml:space="preserve"> </w:t>
      </w:r>
      <w:r>
        <w:t>In addition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 xml:space="preserve">above, this position requires </w:t>
      </w:r>
      <w:r w:rsidR="00AA2E7F">
        <w:t xml:space="preserve">the ability to </w:t>
      </w:r>
      <w:r w:rsidR="007F68E2">
        <w:t>communicate effectively in the field</w:t>
      </w:r>
      <w:r w:rsidR="00AA2E7F">
        <w:t xml:space="preserve">, to prepare </w:t>
      </w:r>
      <w:r w:rsidR="0039705C">
        <w:t xml:space="preserve">and submit detailed daily reports with photos and sketches, and </w:t>
      </w:r>
      <w:r w:rsidR="007F68E2">
        <w:t xml:space="preserve">fully and </w:t>
      </w:r>
      <w:r w:rsidR="0039705C">
        <w:t xml:space="preserve">accurately complete other </w:t>
      </w:r>
      <w:r w:rsidR="007F68E2">
        <w:t>types of reports</w:t>
      </w:r>
      <w:r>
        <w:t xml:space="preserve"> under the direction of a </w:t>
      </w:r>
      <w:r w:rsidR="0039705C">
        <w:t>P</w:t>
      </w:r>
      <w:r>
        <w:t xml:space="preserve">roject </w:t>
      </w:r>
      <w:r w:rsidR="0039705C">
        <w:t>M</w:t>
      </w:r>
      <w:r>
        <w:t>anager.</w:t>
      </w:r>
    </w:p>
    <w:p w14:paraId="02850BB4" w14:textId="77777777" w:rsidR="005A6890" w:rsidRDefault="005A6890">
      <w:pPr>
        <w:pStyle w:val="BodyText"/>
        <w:ind w:left="0"/>
      </w:pPr>
    </w:p>
    <w:p w14:paraId="451EB276" w14:textId="688F0516" w:rsidR="005A6890" w:rsidRDefault="001B31DF">
      <w:pPr>
        <w:pStyle w:val="BodyText"/>
        <w:ind w:left="100"/>
      </w:pPr>
      <w:r>
        <w:t>Ideal Qualifications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>:</w:t>
      </w:r>
    </w:p>
    <w:p w14:paraId="45B129F1" w14:textId="76220BBE" w:rsidR="005A6890" w:rsidRDefault="0039705C">
      <w:pPr>
        <w:pStyle w:val="ListParagraph"/>
        <w:numPr>
          <w:ilvl w:val="0"/>
          <w:numId w:val="1"/>
        </w:numPr>
        <w:tabs>
          <w:tab w:val="left" w:pos="819"/>
        </w:tabs>
        <w:spacing w:before="118"/>
        <w:ind w:left="819" w:hanging="359"/>
        <w:rPr>
          <w:sz w:val="24"/>
        </w:rPr>
      </w:pPr>
      <w:r w:rsidRPr="0039705C">
        <w:rPr>
          <w:sz w:val="24"/>
        </w:rPr>
        <w:t>Demonstrated experience as a construction materials testing technician, inspector, or a related role</w:t>
      </w:r>
      <w:r>
        <w:rPr>
          <w:spacing w:val="-2"/>
          <w:sz w:val="24"/>
        </w:rPr>
        <w:t>.</w:t>
      </w:r>
    </w:p>
    <w:p w14:paraId="38A2E190" w14:textId="1944D4FB" w:rsidR="005A6890" w:rsidRDefault="001B31DF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 w:rsidRPr="001B31DF">
        <w:rPr>
          <w:sz w:val="24"/>
        </w:rPr>
        <w:t>Attention to detail and good organizational skills</w:t>
      </w:r>
      <w:r>
        <w:rPr>
          <w:spacing w:val="-2"/>
          <w:sz w:val="24"/>
        </w:rPr>
        <w:t>.</w:t>
      </w:r>
    </w:p>
    <w:p w14:paraId="5BB41113" w14:textId="7F45BCD6" w:rsidR="005A6890" w:rsidRDefault="001B31DF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 xml:space="preserve">Reading </w:t>
      </w:r>
      <w:r w:rsidRPr="001B31DF">
        <w:rPr>
          <w:sz w:val="24"/>
        </w:rPr>
        <w:t>and understand</w:t>
      </w:r>
      <w:r>
        <w:rPr>
          <w:sz w:val="24"/>
        </w:rPr>
        <w:t>ing</w:t>
      </w:r>
      <w:r w:rsidRPr="001B31DF">
        <w:rPr>
          <w:sz w:val="24"/>
        </w:rPr>
        <w:t xml:space="preserve"> </w:t>
      </w:r>
      <w:r>
        <w:rPr>
          <w:sz w:val="24"/>
        </w:rPr>
        <w:t xml:space="preserve">construction </w:t>
      </w:r>
      <w:r w:rsidRPr="001B31DF">
        <w:rPr>
          <w:sz w:val="24"/>
        </w:rPr>
        <w:t xml:space="preserve">plans, specifications, </w:t>
      </w:r>
      <w:r>
        <w:rPr>
          <w:sz w:val="24"/>
        </w:rPr>
        <w:t xml:space="preserve">shop drawings, </w:t>
      </w:r>
      <w:r w:rsidRPr="001B31DF">
        <w:rPr>
          <w:sz w:val="24"/>
        </w:rPr>
        <w:t>and engineering reports</w:t>
      </w:r>
      <w:r>
        <w:rPr>
          <w:spacing w:val="-2"/>
          <w:sz w:val="24"/>
        </w:rPr>
        <w:t>.</w:t>
      </w:r>
    </w:p>
    <w:p w14:paraId="25FFF5D9" w14:textId="7D3254A0" w:rsidR="005A6890" w:rsidRDefault="001B31DF">
      <w:pPr>
        <w:pStyle w:val="ListParagraph"/>
        <w:numPr>
          <w:ilvl w:val="0"/>
          <w:numId w:val="1"/>
        </w:numPr>
        <w:tabs>
          <w:tab w:val="left" w:pos="819"/>
        </w:tabs>
        <w:spacing w:line="292" w:lineRule="exact"/>
        <w:ind w:left="819" w:hanging="359"/>
        <w:rPr>
          <w:sz w:val="24"/>
        </w:rPr>
      </w:pPr>
      <w:r w:rsidRPr="001B31DF">
        <w:rPr>
          <w:sz w:val="24"/>
        </w:rPr>
        <w:t xml:space="preserve">Strong problem-solving </w:t>
      </w:r>
      <w:r>
        <w:rPr>
          <w:sz w:val="24"/>
        </w:rPr>
        <w:t xml:space="preserve">and decision-making </w:t>
      </w:r>
      <w:r w:rsidRPr="001B31DF">
        <w:rPr>
          <w:sz w:val="24"/>
        </w:rPr>
        <w:t xml:space="preserve">skills with the ability to ask </w:t>
      </w:r>
      <w:r>
        <w:rPr>
          <w:sz w:val="24"/>
        </w:rPr>
        <w:t xml:space="preserve">questions, ask </w:t>
      </w:r>
      <w:r w:rsidRPr="001B31DF">
        <w:rPr>
          <w:sz w:val="24"/>
        </w:rPr>
        <w:t xml:space="preserve">for </w:t>
      </w:r>
      <w:r>
        <w:rPr>
          <w:sz w:val="24"/>
        </w:rPr>
        <w:t>support,</w:t>
      </w:r>
      <w:r w:rsidRPr="001B31DF">
        <w:rPr>
          <w:sz w:val="24"/>
        </w:rPr>
        <w:t xml:space="preserve"> or approval as appropriate</w:t>
      </w:r>
      <w:r>
        <w:rPr>
          <w:spacing w:val="-2"/>
          <w:sz w:val="24"/>
        </w:rPr>
        <w:t>.</w:t>
      </w:r>
    </w:p>
    <w:p w14:paraId="6787478B" w14:textId="4DEA8BC1" w:rsidR="005A6890" w:rsidRDefault="001B31DF">
      <w:pPr>
        <w:pStyle w:val="ListParagraph"/>
        <w:numPr>
          <w:ilvl w:val="0"/>
          <w:numId w:val="1"/>
        </w:numPr>
        <w:tabs>
          <w:tab w:val="left" w:pos="819"/>
        </w:tabs>
        <w:spacing w:line="292" w:lineRule="exact"/>
        <w:ind w:left="819" w:hanging="359"/>
        <w:rPr>
          <w:sz w:val="24"/>
        </w:rPr>
      </w:pPr>
      <w:r>
        <w:rPr>
          <w:sz w:val="24"/>
        </w:rPr>
        <w:t>Driver’s</w:t>
      </w:r>
      <w:r>
        <w:rPr>
          <w:spacing w:val="-8"/>
          <w:sz w:val="24"/>
        </w:rPr>
        <w:t xml:space="preserve"> </w:t>
      </w:r>
      <w:r>
        <w:rPr>
          <w:sz w:val="24"/>
        </w:rPr>
        <w:t>license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reliable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transportation.</w:t>
      </w:r>
    </w:p>
    <w:p w14:paraId="4BD084CC" w14:textId="02B47EE3" w:rsidR="005A6890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standing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extended</w:t>
      </w:r>
      <w:r>
        <w:rPr>
          <w:spacing w:val="-6"/>
          <w:sz w:val="24"/>
        </w:rPr>
        <w:t xml:space="preserve"> </w:t>
      </w:r>
      <w:r>
        <w:rPr>
          <w:sz w:val="24"/>
        </w:rPr>
        <w:t>periods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 w:rsidR="001B31DF">
        <w:rPr>
          <w:sz w:val="24"/>
        </w:rPr>
        <w:t xml:space="preserve"> regularly</w:t>
      </w:r>
      <w:r>
        <w:rPr>
          <w:spacing w:val="-2"/>
          <w:sz w:val="24"/>
        </w:rPr>
        <w:t xml:space="preserve"> </w:t>
      </w:r>
      <w:r>
        <w:rPr>
          <w:sz w:val="24"/>
        </w:rPr>
        <w:t>lift</w:t>
      </w:r>
      <w:r>
        <w:rPr>
          <w:spacing w:val="-6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lbs.</w:t>
      </w:r>
    </w:p>
    <w:p w14:paraId="19837621" w14:textId="77777777" w:rsidR="005A6890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92" w:lineRule="exact"/>
        <w:ind w:left="819" w:hanging="359"/>
        <w:rPr>
          <w:sz w:val="24"/>
        </w:rPr>
      </w:pP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computer</w:t>
      </w:r>
      <w:r>
        <w:rPr>
          <w:spacing w:val="-9"/>
          <w:sz w:val="24"/>
        </w:rPr>
        <w:t xml:space="preserve"> </w:t>
      </w:r>
      <w:r>
        <w:rPr>
          <w:sz w:val="24"/>
        </w:rPr>
        <w:t>literacy,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8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Microsoft</w:t>
      </w:r>
      <w:r>
        <w:rPr>
          <w:spacing w:val="-10"/>
          <w:sz w:val="24"/>
        </w:rPr>
        <w:t xml:space="preserve"> </w:t>
      </w:r>
      <w:r>
        <w:rPr>
          <w:sz w:val="24"/>
        </w:rPr>
        <w:t>Word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Excel.</w:t>
      </w:r>
    </w:p>
    <w:p w14:paraId="635798AB" w14:textId="32AD3E7F" w:rsidR="005A6890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right="10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aptitude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desire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 w:rsidR="001B31DF">
        <w:rPr>
          <w:sz w:val="24"/>
        </w:rPr>
        <w:t xml:space="preserve"> fast-paced, </w:t>
      </w:r>
      <w:proofErr w:type="gramStart"/>
      <w:r w:rsidR="001B31DF">
        <w:rPr>
          <w:sz w:val="24"/>
        </w:rPr>
        <w:t>dynamic</w:t>
      </w:r>
      <w:proofErr w:type="gramEnd"/>
      <w:r w:rsidR="001B31DF">
        <w:rPr>
          <w:sz w:val="24"/>
        </w:rPr>
        <w:t xml:space="preserve"> and</w:t>
      </w:r>
      <w:r>
        <w:rPr>
          <w:spacing w:val="-5"/>
          <w:sz w:val="24"/>
        </w:rPr>
        <w:t xml:space="preserve"> </w:t>
      </w:r>
      <w:r>
        <w:rPr>
          <w:sz w:val="24"/>
        </w:rPr>
        <w:t>flexible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there will be a variety of duties.</w:t>
      </w:r>
    </w:p>
    <w:p w14:paraId="3288B94E" w14:textId="77777777" w:rsidR="005A6890" w:rsidRPr="007F68E2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Strong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verbal</w:t>
      </w:r>
      <w:r>
        <w:rPr>
          <w:spacing w:val="-9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skills.</w:t>
      </w:r>
    </w:p>
    <w:p w14:paraId="0E0A6B24" w14:textId="6BA6F740" w:rsidR="007F68E2" w:rsidRDefault="007F68E2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Desire for continuous improvement, learning and growth as an individual, and for making a significant contribution to the success of the team.</w:t>
      </w:r>
    </w:p>
    <w:p w14:paraId="0E65EABF" w14:textId="77777777" w:rsidR="001B31DF" w:rsidRDefault="001B31DF">
      <w:pPr>
        <w:pStyle w:val="BodyText"/>
        <w:ind w:left="0"/>
      </w:pPr>
    </w:p>
    <w:p w14:paraId="40598EF8" w14:textId="77777777" w:rsidR="001B31DF" w:rsidRDefault="001B31DF">
      <w:pPr>
        <w:pStyle w:val="BodyText"/>
        <w:ind w:left="0"/>
      </w:pPr>
    </w:p>
    <w:p w14:paraId="16D99947" w14:textId="531F37A7" w:rsidR="005A6890" w:rsidRDefault="00000000">
      <w:pPr>
        <w:pStyle w:val="BodyText"/>
        <w:ind w:left="100" w:right="142"/>
      </w:pPr>
      <w:r>
        <w:t xml:space="preserve">To apply, please mail or email a resume and/or letter of interest to: </w:t>
      </w:r>
      <w:hyperlink r:id="rId5">
        <w:r>
          <w:rPr>
            <w:color w:val="4472C3"/>
            <w:u w:val="single" w:color="4472C3"/>
          </w:rPr>
          <w:t>info@performanceeng.com</w:t>
        </w:r>
      </w:hyperlink>
      <w:r>
        <w:rPr>
          <w:color w:val="4472C3"/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us</w:t>
      </w:r>
      <w:r w:rsidR="007F68E2">
        <w:t xml:space="preserve"> at </w:t>
      </w:r>
      <w:r w:rsidR="007F68E2" w:rsidRPr="007F68E2">
        <w:t>(231) 547-2121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position.</w:t>
      </w:r>
      <w:r>
        <w:rPr>
          <w:spacing w:val="40"/>
        </w:rPr>
        <w:t xml:space="preserve"> </w:t>
      </w:r>
      <w:r>
        <w:t xml:space="preserve">You can find out more about </w:t>
      </w:r>
      <w:r w:rsidR="001B31DF">
        <w:t>PEI</w:t>
      </w:r>
      <w:r>
        <w:t xml:space="preserve"> by visiting our website at </w:t>
      </w:r>
      <w:hyperlink r:id="rId6">
        <w:r>
          <w:rPr>
            <w:color w:val="0562C1"/>
            <w:spacing w:val="-2"/>
            <w:u w:val="single" w:color="0562C1"/>
          </w:rPr>
          <w:t>www.performanceeng.com</w:t>
        </w:r>
        <w:r>
          <w:rPr>
            <w:spacing w:val="-2"/>
          </w:rPr>
          <w:t>.</w:t>
        </w:r>
      </w:hyperlink>
    </w:p>
    <w:p w14:paraId="34DA04B2" w14:textId="77777777" w:rsidR="005A6890" w:rsidRDefault="005A6890">
      <w:pPr>
        <w:pStyle w:val="BodyText"/>
        <w:ind w:left="0"/>
      </w:pPr>
    </w:p>
    <w:p w14:paraId="2AF2FA94" w14:textId="77777777" w:rsidR="005A6890" w:rsidRDefault="00000000">
      <w:pPr>
        <w:pStyle w:val="BodyText"/>
        <w:ind w:left="37" w:right="5"/>
        <w:jc w:val="center"/>
      </w:pPr>
      <w:r>
        <w:t>Performance</w:t>
      </w:r>
      <w:r>
        <w:rPr>
          <w:spacing w:val="-9"/>
        </w:rPr>
        <w:t xml:space="preserve"> </w:t>
      </w:r>
      <w:r>
        <w:t>Engineers,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Equal</w:t>
      </w:r>
      <w:r>
        <w:rPr>
          <w:spacing w:val="-9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rPr>
          <w:spacing w:val="-2"/>
        </w:rPr>
        <w:t>Employer</w:t>
      </w:r>
    </w:p>
    <w:sectPr w:rsidR="005A6890">
      <w:type w:val="continuous"/>
      <w:pgSz w:w="12240" w:h="15840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709"/>
    <w:multiLevelType w:val="hybridMultilevel"/>
    <w:tmpl w:val="6D5613BE"/>
    <w:lvl w:ilvl="0" w:tplc="CD6E8B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EA64ACD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C66C979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E5EC88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1C86ACE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EACD102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C9F6602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49BC258E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31C4ABF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35942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90"/>
    <w:rsid w:val="001B31DF"/>
    <w:rsid w:val="0039705C"/>
    <w:rsid w:val="005A6890"/>
    <w:rsid w:val="007F68E2"/>
    <w:rsid w:val="00A80A72"/>
    <w:rsid w:val="00AA2E7F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3853"/>
  <w15:docId w15:val="{6A47D09A-9CD9-48CB-996C-FF476BE9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3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formanceeng.com/" TargetMode="External"/><Relationship Id="rId5" Type="http://schemas.openxmlformats.org/officeDocument/2006/relationships/hyperlink" Target="mailto:info@performancee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Civil EIT Job Posting 2022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Civil EIT Job Posting 2022</dc:title>
  <dc:creator>Doug Hula, P.E.</dc:creator>
  <cp:lastModifiedBy>Bevin Nordman</cp:lastModifiedBy>
  <cp:revision>2</cp:revision>
  <dcterms:created xsi:type="dcterms:W3CDTF">2024-02-01T02:47:00Z</dcterms:created>
  <dcterms:modified xsi:type="dcterms:W3CDTF">2024-02-01T02:47:00Z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2024-01-18T00:00:00Z</vt:filetime>
  </property>
  <property fmtid="{D5CDD505-2E9C-101B-9397-08002B2CF9AE}" pid="4" name="Producer">
    <vt:lpwstr>Microsoft: Print To PDF</vt:lpwstr>
  </property>
</Properties>
</file>